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3A54" w14:textId="77777777" w:rsidR="00AC539A" w:rsidRPr="00485E4B" w:rsidRDefault="00AC539A" w:rsidP="00AC539A">
      <w:pPr>
        <w:tabs>
          <w:tab w:val="center" w:pos="4512"/>
        </w:tabs>
        <w:jc w:val="right"/>
        <w:rPr>
          <w:b/>
          <w:color w:val="C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43BA2E" wp14:editId="644A7D5B">
            <wp:simplePos x="0" y="0"/>
            <wp:positionH relativeFrom="column">
              <wp:posOffset>5311140</wp:posOffset>
            </wp:positionH>
            <wp:positionV relativeFrom="paragraph">
              <wp:posOffset>-518160</wp:posOffset>
            </wp:positionV>
            <wp:extent cx="1326515" cy="919480"/>
            <wp:effectExtent l="0" t="0" r="6985" b="0"/>
            <wp:wrapNone/>
            <wp:docPr id="3" name="Picture 3" descr="Aw 5210-Mountjoy_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 5210-Mountjoy_LOGO-PANT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65F24" w14:textId="77777777" w:rsidR="00AC539A" w:rsidRPr="00485E4B" w:rsidRDefault="00AC539A" w:rsidP="00AC539A">
      <w:pPr>
        <w:tabs>
          <w:tab w:val="center" w:pos="4512"/>
        </w:tabs>
        <w:rPr>
          <w:b/>
          <w:color w:val="C00000"/>
          <w:sz w:val="36"/>
          <w:szCs w:val="36"/>
        </w:rPr>
      </w:pPr>
    </w:p>
    <w:p w14:paraId="1AACAB84" w14:textId="32F8FAFF" w:rsidR="00AC539A" w:rsidRPr="00047D15" w:rsidRDefault="00AC539A" w:rsidP="00AC539A">
      <w:pPr>
        <w:tabs>
          <w:tab w:val="center" w:pos="4512"/>
        </w:tabs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Role Profile:  </w:t>
      </w:r>
      <w:r w:rsidR="006A7608">
        <w:rPr>
          <w:rFonts w:ascii="Calibri" w:hAnsi="Calibri" w:cs="Calibri"/>
          <w:b/>
          <w:color w:val="C00000"/>
          <w:sz w:val="32"/>
          <w:szCs w:val="32"/>
        </w:rPr>
        <w:t>Electrician</w:t>
      </w:r>
    </w:p>
    <w:p w14:paraId="6D3CACB5" w14:textId="77777777" w:rsidR="00AC539A" w:rsidRPr="00AC0A98" w:rsidRDefault="00AC539A" w:rsidP="00AC539A">
      <w:pPr>
        <w:tabs>
          <w:tab w:val="center" w:pos="4512"/>
        </w:tabs>
        <w:rPr>
          <w:rFonts w:ascii="Calibri" w:hAnsi="Calibri" w:cs="Calibri"/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B7F5A3" wp14:editId="64571F11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069330" cy="0"/>
                <wp:effectExtent l="17145" t="13970" r="952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71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3pt" to="47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9THgIAADcEAAAOAAAAZHJzL2Uyb0RvYy54bWysU8GO2jAQvVfqP1i+QxJgKU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" o:allowincell="f" strokecolor="#c00000" strokeweight="1.5pt"/>
            </w:pict>
          </mc:Fallback>
        </mc:AlternateContent>
      </w:r>
      <w:r w:rsidRPr="00AC0A98">
        <w:rPr>
          <w:rFonts w:ascii="Calibri" w:hAnsi="Calibri" w:cs="Calibri"/>
          <w:b/>
          <w:color w:val="2F5496"/>
          <w:sz w:val="32"/>
          <w:szCs w:val="32"/>
        </w:rPr>
        <w:t xml:space="preserve">                                          </w:t>
      </w:r>
    </w:p>
    <w:p w14:paraId="20342205" w14:textId="6120A0B9" w:rsidR="005675F4" w:rsidRPr="00E676D1" w:rsidRDefault="005675F4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/>
          <w:sz w:val="24"/>
        </w:rPr>
        <w:t>Department:</w:t>
      </w:r>
      <w:r w:rsidR="002D3DFF" w:rsidRPr="00E676D1">
        <w:rPr>
          <w:rFonts w:ascii="Calibri" w:hAnsi="Calibri" w:cs="Calibri"/>
          <w:b/>
          <w:sz w:val="24"/>
        </w:rPr>
        <w:t xml:space="preserve"> </w:t>
      </w:r>
      <w:r w:rsidR="002D3DFF" w:rsidRPr="00E676D1">
        <w:rPr>
          <w:rFonts w:ascii="Calibri" w:hAnsi="Calibri" w:cs="Calibri"/>
          <w:bCs/>
          <w:sz w:val="24"/>
        </w:rPr>
        <w:tab/>
        <w:t xml:space="preserve">Fareham BC </w:t>
      </w:r>
    </w:p>
    <w:p w14:paraId="4BBAA014" w14:textId="25CF57F8" w:rsidR="00AC539A" w:rsidRPr="00E676D1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/>
          <w:sz w:val="24"/>
        </w:rPr>
        <w:t>Location:</w:t>
      </w:r>
      <w:r w:rsidR="002D3DFF" w:rsidRPr="00E676D1">
        <w:rPr>
          <w:rFonts w:ascii="Calibri" w:hAnsi="Calibri" w:cs="Calibri"/>
          <w:bCs/>
          <w:sz w:val="24"/>
        </w:rPr>
        <w:t xml:space="preserve"> </w:t>
      </w:r>
      <w:r w:rsidR="002D3DFF" w:rsidRPr="00E676D1">
        <w:rPr>
          <w:rFonts w:ascii="Calibri" w:hAnsi="Calibri" w:cs="Calibri"/>
          <w:bCs/>
          <w:sz w:val="24"/>
        </w:rPr>
        <w:tab/>
        <w:t>Fareham</w:t>
      </w:r>
      <w:r w:rsidRPr="00E676D1">
        <w:rPr>
          <w:rFonts w:ascii="Calibri" w:hAnsi="Calibri" w:cs="Calibri"/>
          <w:bCs/>
          <w:sz w:val="24"/>
        </w:rPr>
        <w:tab/>
      </w:r>
      <w:r w:rsidRPr="00E676D1">
        <w:rPr>
          <w:rFonts w:ascii="Calibri" w:hAnsi="Calibri" w:cs="Calibri"/>
          <w:bCs/>
          <w:sz w:val="24"/>
        </w:rPr>
        <w:tab/>
      </w:r>
    </w:p>
    <w:p w14:paraId="2B57E8B0" w14:textId="77777777" w:rsidR="009122B0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/>
          <w:sz w:val="24"/>
        </w:rPr>
        <w:t>Hours:</w:t>
      </w:r>
      <w:r w:rsidRPr="00E676D1">
        <w:rPr>
          <w:rFonts w:ascii="Calibri" w:hAnsi="Calibri" w:cs="Calibri"/>
          <w:b/>
          <w:sz w:val="24"/>
        </w:rPr>
        <w:tab/>
      </w:r>
      <w:r w:rsidR="002D3DFF" w:rsidRPr="00E676D1">
        <w:rPr>
          <w:rFonts w:ascii="Calibri" w:hAnsi="Calibri" w:cs="Calibri"/>
          <w:bCs/>
          <w:sz w:val="24"/>
        </w:rPr>
        <w:t xml:space="preserve"> </w:t>
      </w:r>
      <w:r w:rsidR="002D3DFF" w:rsidRPr="00E676D1">
        <w:rPr>
          <w:rFonts w:ascii="Calibri" w:hAnsi="Calibri" w:cs="Calibri"/>
          <w:bCs/>
          <w:sz w:val="24"/>
        </w:rPr>
        <w:tab/>
        <w:t>40hrs per week</w:t>
      </w:r>
    </w:p>
    <w:p w14:paraId="666E60F7" w14:textId="300733EF" w:rsidR="00AC539A" w:rsidRPr="00E676D1" w:rsidRDefault="009122B0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9122B0">
        <w:rPr>
          <w:rFonts w:ascii="Calibri" w:hAnsi="Calibri" w:cs="Calibri"/>
          <w:b/>
          <w:sz w:val="24"/>
        </w:rPr>
        <w:t>Salary:</w:t>
      </w:r>
      <w:r>
        <w:rPr>
          <w:rFonts w:ascii="Calibri" w:hAnsi="Calibri" w:cs="Calibri"/>
          <w:bCs/>
          <w:sz w:val="24"/>
        </w:rPr>
        <w:t xml:space="preserve">               £40,000</w:t>
      </w:r>
      <w:r w:rsidR="00AC539A" w:rsidRPr="00E676D1">
        <w:rPr>
          <w:rFonts w:ascii="Calibri" w:hAnsi="Calibri" w:cs="Calibri"/>
          <w:bCs/>
          <w:sz w:val="24"/>
        </w:rPr>
        <w:tab/>
        <w:t xml:space="preserve"> </w:t>
      </w:r>
    </w:p>
    <w:p w14:paraId="0F15E114" w14:textId="6FA17897" w:rsidR="002320E0" w:rsidRPr="00E676D1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E676D1">
        <w:rPr>
          <w:rFonts w:ascii="Calibri" w:hAnsi="Calibri" w:cs="Calibri"/>
          <w:b/>
          <w:sz w:val="24"/>
        </w:rPr>
        <w:t>Benefits:</w:t>
      </w:r>
      <w:r w:rsidRPr="00E676D1">
        <w:rPr>
          <w:rFonts w:ascii="Calibri" w:hAnsi="Calibri" w:cs="Calibri"/>
          <w:b/>
          <w:sz w:val="24"/>
        </w:rPr>
        <w:tab/>
      </w:r>
      <w:r w:rsidR="001013BB" w:rsidRPr="00E676D1">
        <w:rPr>
          <w:rFonts w:ascii="Calibri" w:hAnsi="Calibri" w:cs="Calibri"/>
          <w:bCs/>
          <w:sz w:val="24"/>
        </w:rPr>
        <w:t xml:space="preserve">23 Days Holiday </w:t>
      </w:r>
      <w:r w:rsidR="002320E0" w:rsidRPr="00E676D1">
        <w:rPr>
          <w:rFonts w:ascii="Calibri" w:hAnsi="Calibri" w:cs="Calibri"/>
          <w:bCs/>
          <w:sz w:val="24"/>
        </w:rPr>
        <w:t>rising with length of service</w:t>
      </w:r>
    </w:p>
    <w:p w14:paraId="1A87E3A1" w14:textId="77777777" w:rsidR="002320E0" w:rsidRPr="00E676D1" w:rsidRDefault="001013BB" w:rsidP="002D3DFF">
      <w:pPr>
        <w:widowControl/>
        <w:spacing w:after="240" w:line="276" w:lineRule="auto"/>
        <w:ind w:left="720" w:firstLine="720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Cs/>
          <w:sz w:val="24"/>
        </w:rPr>
        <w:t>Pension</w:t>
      </w:r>
    </w:p>
    <w:p w14:paraId="338ABE52" w14:textId="64D40D8A" w:rsidR="00AC539A" w:rsidRPr="00E676D1" w:rsidRDefault="001013BB" w:rsidP="002D3DFF">
      <w:pPr>
        <w:widowControl/>
        <w:spacing w:after="240" w:line="276" w:lineRule="auto"/>
        <w:ind w:left="720" w:firstLine="720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Cs/>
          <w:sz w:val="24"/>
        </w:rPr>
        <w:t xml:space="preserve">Life </w:t>
      </w:r>
      <w:r w:rsidR="00B30EE1" w:rsidRPr="00E676D1">
        <w:rPr>
          <w:rFonts w:ascii="Calibri" w:hAnsi="Calibri" w:cs="Calibri"/>
          <w:bCs/>
          <w:sz w:val="24"/>
        </w:rPr>
        <w:t>Assurance</w:t>
      </w:r>
    </w:p>
    <w:p w14:paraId="56D32272" w14:textId="39ACE541" w:rsidR="002320E0" w:rsidRPr="00E676D1" w:rsidRDefault="002320E0" w:rsidP="002D3DFF">
      <w:pPr>
        <w:widowControl/>
        <w:spacing w:after="240" w:line="276" w:lineRule="auto"/>
        <w:ind w:left="720" w:firstLine="720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Cs/>
          <w:sz w:val="24"/>
        </w:rPr>
        <w:t>Company Van with Fuel Card</w:t>
      </w:r>
    </w:p>
    <w:p w14:paraId="6CB41A6A" w14:textId="410E0AB3" w:rsidR="00AC539A" w:rsidRPr="009B1978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2"/>
        </w:rPr>
      </w:pPr>
      <w:r w:rsidRPr="00E676D1">
        <w:rPr>
          <w:rFonts w:ascii="Calibri" w:hAnsi="Calibri" w:cs="Calibri"/>
          <w:b/>
          <w:sz w:val="24"/>
        </w:rPr>
        <w:t>Who you report to</w:t>
      </w:r>
      <w:r w:rsidRPr="00E676D1">
        <w:rPr>
          <w:rFonts w:ascii="Calibri" w:hAnsi="Calibri" w:cs="Calibri"/>
          <w:bCs/>
          <w:sz w:val="22"/>
        </w:rPr>
        <w:t>:</w:t>
      </w:r>
      <w:r w:rsidRPr="00E676D1">
        <w:rPr>
          <w:rFonts w:ascii="Calibri" w:hAnsi="Calibri" w:cs="Calibri"/>
          <w:bCs/>
          <w:sz w:val="22"/>
        </w:rPr>
        <w:tab/>
      </w:r>
      <w:r w:rsidR="002D3DFF" w:rsidRPr="00E676D1">
        <w:rPr>
          <w:rFonts w:ascii="Calibri" w:hAnsi="Calibri" w:cs="Calibri"/>
          <w:bCs/>
          <w:sz w:val="24"/>
        </w:rPr>
        <w:t>Supervisor</w:t>
      </w:r>
      <w:r w:rsidRPr="009B1978">
        <w:rPr>
          <w:rFonts w:ascii="Calibri" w:hAnsi="Calibri" w:cs="Calibri"/>
          <w:b/>
          <w:sz w:val="22"/>
        </w:rPr>
        <w:tab/>
      </w:r>
      <w:r w:rsidRPr="009B1978">
        <w:rPr>
          <w:rFonts w:ascii="Calibri" w:hAnsi="Calibri" w:cs="Calibri"/>
          <w:b/>
          <w:sz w:val="22"/>
        </w:rPr>
        <w:tab/>
      </w:r>
    </w:p>
    <w:p w14:paraId="5466516A" w14:textId="77777777" w:rsidR="00AC539A" w:rsidRPr="009B1978" w:rsidRDefault="00AC539A" w:rsidP="00AC539A">
      <w:pPr>
        <w:widowControl/>
        <w:spacing w:after="120"/>
        <w:rPr>
          <w:rFonts w:ascii="Calibri" w:hAnsi="Calibri" w:cs="Calibri"/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4FB97F" wp14:editId="768C33AC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69330" cy="0"/>
                <wp:effectExtent l="1714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DA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2pt" to="47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3tHgIAADcEAAAOAAAAZHJzL2Uyb0RvYy54bWysU8uu2jAU3FfqP1jZQxLgUo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" o:allowincell="f" strokecolor="#c00000" strokeweight="1.5pt"/>
            </w:pict>
          </mc:Fallback>
        </mc:AlternateContent>
      </w:r>
    </w:p>
    <w:p w14:paraId="746A1A73" w14:textId="201D3E54" w:rsidR="00AC539A" w:rsidRPr="002D3DFF" w:rsidRDefault="00AC539A" w:rsidP="002D3DFF">
      <w:pPr>
        <w:widowControl/>
        <w:rPr>
          <w:rFonts w:ascii="Calibri" w:hAnsi="Calibri" w:cs="Calibri"/>
          <w:b/>
          <w:color w:val="4472C4"/>
          <w:sz w:val="24"/>
        </w:rPr>
      </w:pPr>
      <w:r>
        <w:rPr>
          <w:rFonts w:ascii="Calibri" w:hAnsi="Calibri" w:cs="Calibri"/>
          <w:b/>
          <w:color w:val="4472C4"/>
          <w:sz w:val="24"/>
        </w:rPr>
        <w:t>SUMMARY</w:t>
      </w:r>
      <w:r w:rsidRPr="00AC640F">
        <w:rPr>
          <w:rFonts w:ascii="Calibri" w:hAnsi="Calibri" w:cs="Calibri"/>
          <w:b/>
          <w:color w:val="4472C4"/>
          <w:sz w:val="24"/>
        </w:rPr>
        <w:t xml:space="preserve"> OF ROLE</w:t>
      </w:r>
    </w:p>
    <w:p w14:paraId="663C3335" w14:textId="02317A67" w:rsidR="002D3DFF" w:rsidRPr="00784D33" w:rsidRDefault="002D3DFF" w:rsidP="002D3DFF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84D33">
        <w:rPr>
          <w:rFonts w:asciiTheme="minorHAnsi" w:hAnsiTheme="minorHAnsi" w:cstheme="minorHAnsi"/>
          <w:sz w:val="22"/>
          <w:szCs w:val="22"/>
        </w:rPr>
        <w:t>Mountjoy Ltd provide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84D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784D33">
        <w:rPr>
          <w:rFonts w:asciiTheme="minorHAnsi" w:hAnsiTheme="minorHAnsi" w:cstheme="minorHAnsi"/>
          <w:sz w:val="22"/>
          <w:szCs w:val="22"/>
        </w:rPr>
        <w:t>oid repairs</w:t>
      </w:r>
      <w:r>
        <w:rPr>
          <w:rFonts w:asciiTheme="minorHAnsi" w:hAnsiTheme="minorHAnsi" w:cstheme="minorHAnsi"/>
          <w:sz w:val="22"/>
          <w:szCs w:val="22"/>
        </w:rPr>
        <w:t>, maintenance and refurbishment works</w:t>
      </w:r>
      <w:r w:rsidRPr="00784D33">
        <w:rPr>
          <w:rFonts w:asciiTheme="minorHAnsi" w:hAnsiTheme="minorHAnsi" w:cstheme="minorHAnsi"/>
          <w:sz w:val="22"/>
          <w:szCs w:val="22"/>
        </w:rPr>
        <w:t xml:space="preserve"> to residential buildings across the Fareham area. This is void property work</w:t>
      </w:r>
      <w:r w:rsidR="000313AF">
        <w:rPr>
          <w:rFonts w:asciiTheme="minorHAnsi" w:hAnsiTheme="minorHAnsi" w:cstheme="minorHAnsi"/>
          <w:sz w:val="22"/>
          <w:szCs w:val="22"/>
        </w:rPr>
        <w:t xml:space="preserve"> as well as</w:t>
      </w:r>
      <w:r w:rsidRPr="00784D33">
        <w:rPr>
          <w:rFonts w:asciiTheme="minorHAnsi" w:hAnsiTheme="minorHAnsi" w:cstheme="minorHAnsi"/>
          <w:sz w:val="22"/>
          <w:szCs w:val="22"/>
        </w:rPr>
        <w:t xml:space="preserve"> Kitchens, Bathrooms and Wet rooms being the principal work stream</w:t>
      </w:r>
      <w:r w:rsidR="000313AF">
        <w:rPr>
          <w:rFonts w:asciiTheme="minorHAnsi" w:hAnsiTheme="minorHAnsi" w:cstheme="minorHAnsi"/>
          <w:sz w:val="22"/>
          <w:szCs w:val="22"/>
        </w:rPr>
        <w:t>s</w:t>
      </w:r>
      <w:r w:rsidRPr="00784D33">
        <w:rPr>
          <w:rFonts w:asciiTheme="minorHAnsi" w:hAnsiTheme="minorHAnsi" w:cstheme="minorHAnsi"/>
          <w:sz w:val="22"/>
          <w:szCs w:val="22"/>
        </w:rPr>
        <w:t>.</w:t>
      </w:r>
    </w:p>
    <w:p w14:paraId="2E856A39" w14:textId="77777777" w:rsidR="002D3DFF" w:rsidRPr="00784D33" w:rsidRDefault="002D3DFF" w:rsidP="002D3DFF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48CABF" w14:textId="4CB5A857" w:rsidR="002D3DFF" w:rsidRDefault="002D3DFF" w:rsidP="002D3DF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84D33">
        <w:rPr>
          <w:rFonts w:asciiTheme="minorHAnsi" w:hAnsiTheme="minorHAnsi" w:cstheme="minorHAnsi"/>
          <w:sz w:val="22"/>
          <w:szCs w:val="22"/>
        </w:rPr>
        <w:t>We are seeking a conscientious and enthusiastic Electrician with a can-do attitude and flexible approach. Trade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4D33">
        <w:rPr>
          <w:rFonts w:asciiTheme="minorHAnsi" w:hAnsiTheme="minorHAnsi" w:cstheme="minorHAnsi"/>
          <w:sz w:val="22"/>
          <w:szCs w:val="22"/>
        </w:rPr>
        <w:t xml:space="preserve">persons must have relevant qualifications and broad commercial experience in their core trades with additional experience and capability to complete tasks outside their core competency. The operative must maintain a professional appearance and attitude and be always polite and courteous. It is a further requirement that all operatives must pass an Enhanced DBS and Barring check. </w:t>
      </w:r>
    </w:p>
    <w:p w14:paraId="3696EA83" w14:textId="77777777" w:rsidR="002D3DFF" w:rsidRPr="00842654" w:rsidRDefault="002D3DFF" w:rsidP="002D3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Principal objective is t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 xml:space="preserve">o maintain high client satisfaction through delivery of maintenance and repairs services ensuring a controlled and safe environment whilst working effectively and in a timely manner and balancing constantly changing priorities. </w:t>
      </w:r>
    </w:p>
    <w:p w14:paraId="510251DE" w14:textId="1CECD29E" w:rsidR="00854008" w:rsidRPr="002D3DFF" w:rsidRDefault="002D3DFF" w:rsidP="002D3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79843"/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>he success of the contract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requires 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>attention to detail and ensuring that we conclude our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agreed delivery timescales to 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>maximise and enhance our reputation with our client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</w:p>
    <w:p w14:paraId="14FB54AD" w14:textId="08EC393B" w:rsidR="00854008" w:rsidRDefault="00854008" w:rsidP="00AC539A">
      <w:pPr>
        <w:pStyle w:val="Header"/>
        <w:widowControl/>
        <w:rPr>
          <w:rFonts w:ascii="Calibri" w:hAnsi="Calibri" w:cs="Calibri"/>
          <w:sz w:val="22"/>
        </w:rPr>
      </w:pPr>
    </w:p>
    <w:p w14:paraId="15B8C08A" w14:textId="77777777" w:rsidR="00854008" w:rsidRPr="00884D68" w:rsidRDefault="00854008" w:rsidP="00854008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 w:rsidRPr="00884D68">
        <w:rPr>
          <w:rFonts w:ascii="Calibri" w:hAnsi="Calibri" w:cs="Calibri"/>
          <w:b/>
          <w:sz w:val="22"/>
        </w:rPr>
        <w:t>The key activities you will undertake in this role will be:</w:t>
      </w:r>
    </w:p>
    <w:p w14:paraId="17257762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Electrical test and inspection.</w:t>
      </w:r>
    </w:p>
    <w:p w14:paraId="13619996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Reactive repairs and fault finding.</w:t>
      </w:r>
    </w:p>
    <w:p w14:paraId="224DBEB3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Full domestic electrical rewiring.</w:t>
      </w:r>
    </w:p>
    <w:p w14:paraId="1B999D24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Electrical installation to kitchens and bathrooms.</w:t>
      </w:r>
    </w:p>
    <w:p w14:paraId="7380135C" w14:textId="54A41FBE" w:rsidR="00854008" w:rsidRPr="002D3DFF" w:rsidRDefault="002D3DFF" w:rsidP="00AC539A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Electrical installation of domestic heating system.</w:t>
      </w:r>
    </w:p>
    <w:p w14:paraId="619F14A2" w14:textId="77777777" w:rsidR="00AC539A" w:rsidRPr="00E00B21" w:rsidRDefault="00AC539A" w:rsidP="00AC539A">
      <w:pPr>
        <w:pStyle w:val="Header"/>
        <w:widowControl/>
        <w:rPr>
          <w:rFonts w:ascii="Calibri" w:hAnsi="Calibri" w:cs="Calibri"/>
          <w:sz w:val="22"/>
        </w:rPr>
      </w:pPr>
    </w:p>
    <w:p w14:paraId="2EE7746D" w14:textId="77777777" w:rsidR="00AC539A" w:rsidRPr="00871754" w:rsidRDefault="00AC539A" w:rsidP="00AC539A">
      <w:pPr>
        <w:widowControl/>
        <w:rPr>
          <w:rFonts w:ascii="Calibri" w:hAnsi="Calibri" w:cs="Calibri"/>
          <w:b/>
          <w:color w:val="4472C4"/>
          <w:sz w:val="24"/>
        </w:rPr>
      </w:pPr>
      <w:r w:rsidRPr="00871754">
        <w:rPr>
          <w:rFonts w:ascii="Calibri" w:hAnsi="Calibri" w:cs="Calibri"/>
          <w:b/>
          <w:color w:val="4472C4"/>
          <w:sz w:val="24"/>
        </w:rPr>
        <w:t>KEY RESPONSIBILITIES</w:t>
      </w:r>
    </w:p>
    <w:p w14:paraId="08BFE2CC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bookmarkStart w:id="1" w:name="_Hlk513555044"/>
      <w:r w:rsidRPr="002D3DFF">
        <w:rPr>
          <w:rFonts w:ascii="Calibri" w:hAnsi="Calibri" w:cs="Calibri"/>
          <w:sz w:val="22"/>
        </w:rPr>
        <w:t>Diagnose and rectify faults within core field of expertise.</w:t>
      </w:r>
    </w:p>
    <w:p w14:paraId="446C5CBD" w14:textId="39C4DCDE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To ensure that the quality of work always meets the highest possible standards.</w:t>
      </w:r>
    </w:p>
    <w:p w14:paraId="0C2E9415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Support all trades to deliver a professional and safe maintenance and repairs service.</w:t>
      </w:r>
    </w:p>
    <w:p w14:paraId="71F39FCD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Respond swiftly to all emergency situations and resolve them efficiently.</w:t>
      </w:r>
    </w:p>
    <w:p w14:paraId="2A4661D4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Keep the customer up to date with progress and plans.</w:t>
      </w:r>
    </w:p>
    <w:p w14:paraId="6923BA49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Undertake all work efficiently and cost effectively, minimising non-productive time wherever</w:t>
      </w:r>
    </w:p>
    <w:p w14:paraId="1AAE6C2C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possible and reporting any difficulties encountered to the Resource Controller and /or Supervisor.</w:t>
      </w:r>
    </w:p>
    <w:p w14:paraId="30788BCF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Apply Company Health &amp; Safety rules in all you do, using risk assessments, method statements and PPE when needed.</w:t>
      </w:r>
    </w:p>
    <w:p w14:paraId="1B98440A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lastRenderedPageBreak/>
        <w:t>Maintain tools, plant and equipment in a safe, clean and workable condition.</w:t>
      </w:r>
    </w:p>
    <w:p w14:paraId="3B77042E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Maintain accurate records of works undertaken with photographic evidence as necessary. </w:t>
      </w:r>
    </w:p>
    <w:p w14:paraId="5FE83CAA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Ask your Supervisor/Foreman for assistance when required. </w:t>
      </w:r>
    </w:p>
    <w:p w14:paraId="6B6C2B6F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willing to work within the Mountjoy group and assist other contracts as directed by the Contract Manager as and when the business dictates.</w:t>
      </w:r>
    </w:p>
    <w:p w14:paraId="2FCB2DD2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Maintain your company vehicle in a clean and tidy condition at all times and report any defects to the Foreman/ Supervisor in a timely manner.</w:t>
      </w:r>
    </w:p>
    <w:p w14:paraId="09AB25E4" w14:textId="691A06CD" w:rsidR="00AC539A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an inclusive part of the team</w:t>
      </w:r>
    </w:p>
    <w:p w14:paraId="610CC162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</w:p>
    <w:p w14:paraId="4163B3A1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871754">
        <w:rPr>
          <w:rFonts w:ascii="Calibri" w:hAnsi="Calibri" w:cs="Calibri"/>
          <w:b/>
          <w:color w:val="4472C4"/>
        </w:rPr>
        <w:t>SKILLS REQUIRED</w:t>
      </w:r>
    </w:p>
    <w:p w14:paraId="4954CFF8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To NVQ Level 3 or equivalent experience </w:t>
      </w:r>
    </w:p>
    <w:p w14:paraId="55BB31FD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All aspects of domestic and commercial electrical works </w:t>
      </w:r>
    </w:p>
    <w:p w14:paraId="09798909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CSCS card would be an advantage </w:t>
      </w:r>
    </w:p>
    <w:p w14:paraId="168AD4BF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Able to use the phone to communicate effectively, explaining yourself clearly and concisely understanding what information you need or need to provide.</w:t>
      </w:r>
    </w:p>
    <w:p w14:paraId="671058E2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comfortable in dealing with tenants and remain professional even when issues are contentious, especially when explaining works to tenants. </w:t>
      </w:r>
    </w:p>
    <w:p w14:paraId="792ECA76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Understand the need to complete outstanding pieces prior to starting in other areas</w:t>
      </w:r>
    </w:p>
    <w:p w14:paraId="131A1472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able to diagnose the right repair adopting the right first-time approach </w:t>
      </w:r>
    </w:p>
    <w:p w14:paraId="6A8F0B64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a team player ensuring lessons learnt, and good practices are shared amongst the team for future benefit of the service. </w:t>
      </w:r>
    </w:p>
    <w:p w14:paraId="0CB4DB17" w14:textId="5AA381E6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Have a practical approach to health and safety, ensuring that you and others are always safe.</w:t>
      </w:r>
    </w:p>
    <w:p w14:paraId="1145BA14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 problem solver and be able to work out what is the right repair.</w:t>
      </w:r>
    </w:p>
    <w:p w14:paraId="3B005800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able to self-manage and be self-motivated, prioritising and programming work in the most efficient manner.</w:t>
      </w:r>
    </w:p>
    <w:p w14:paraId="173CBD76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able to use knowledge and judgement to make the right decisions and find effective solutions to problems.</w:t>
      </w:r>
    </w:p>
    <w:p w14:paraId="103D19F5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Able to use the phone or PDA to communicate effectively, explaining yourself clearly and concisely understanding what information you need or need to provide</w:t>
      </w:r>
    </w:p>
    <w:p w14:paraId="36C1E77F" w14:textId="393A0D52" w:rsidR="00AC539A" w:rsidRPr="002D3DFF" w:rsidRDefault="002D3DFF" w:rsidP="00AC539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able to understand Mountjoy’s processes and actively engage in our culture</w:t>
      </w:r>
    </w:p>
    <w:p w14:paraId="28C33478" w14:textId="77777777" w:rsidR="00AC539A" w:rsidRDefault="00AC539A" w:rsidP="00AC53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</w:p>
    <w:p w14:paraId="63C09624" w14:textId="77777777" w:rsidR="00AC539A" w:rsidRDefault="00AC539A" w:rsidP="00AC53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</w:p>
    <w:p w14:paraId="6E4CC5E8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>
        <w:rPr>
          <w:rFonts w:ascii="Calibri" w:hAnsi="Calibri" w:cs="Calibri"/>
          <w:b/>
          <w:color w:val="4472C4"/>
        </w:rPr>
        <w:t>KNOWLEDGE REQUIRED</w:t>
      </w:r>
    </w:p>
    <w:p w14:paraId="1C27B9C3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able to demonstrate you are a competent tradesperson and have the tools to do the work. </w:t>
      </w:r>
    </w:p>
    <w:p w14:paraId="3B0E1F98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Have the prerequisite technical, statutory, and legislative knowledge for the trades you perform for the company ensuring you keep abreast of updates and changes. </w:t>
      </w:r>
    </w:p>
    <w:p w14:paraId="5E656BBD" w14:textId="545CABB4" w:rsidR="00AC539A" w:rsidRPr="002D3DFF" w:rsidRDefault="002D3DFF" w:rsidP="00AC539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Have knowledge of the materials and methods used in the building and maintenance industry.</w:t>
      </w:r>
    </w:p>
    <w:bookmarkEnd w:id="1"/>
    <w:p w14:paraId="73E32C77" w14:textId="77777777" w:rsidR="00AC539A" w:rsidRDefault="00AC539A" w:rsidP="00AC539A">
      <w:pPr>
        <w:pStyle w:val="ListParagraph"/>
        <w:rPr>
          <w:rFonts w:ascii="Calibri" w:hAnsi="Calibri" w:cs="Calibri"/>
          <w:sz w:val="22"/>
          <w:szCs w:val="24"/>
          <w:lang w:val="en-GB"/>
        </w:rPr>
      </w:pPr>
    </w:p>
    <w:p w14:paraId="6D2DC644" w14:textId="377D88A2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AC640F">
        <w:rPr>
          <w:rFonts w:ascii="Calibri" w:hAnsi="Calibri" w:cs="Calibri"/>
          <w:b/>
          <w:color w:val="4472C4"/>
        </w:rPr>
        <w:t>QUALIFICATIONS</w:t>
      </w:r>
      <w:r w:rsidR="00B30EE1" w:rsidRPr="00B30EE1">
        <w:rPr>
          <w:rFonts w:ascii="Calibri" w:hAnsi="Calibri" w:cs="Calibri"/>
          <w:b/>
          <w:color w:val="4472C4"/>
        </w:rPr>
        <w:t xml:space="preserve"> </w:t>
      </w:r>
      <w:r w:rsidR="00B30EE1" w:rsidRPr="00AC640F">
        <w:rPr>
          <w:rFonts w:ascii="Calibri" w:hAnsi="Calibri" w:cs="Calibri"/>
          <w:b/>
          <w:color w:val="4472C4"/>
        </w:rPr>
        <w:t>REQUIRED</w:t>
      </w:r>
    </w:p>
    <w:p w14:paraId="0E19AB7E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REQUIRED: City &amp; Guilds 2382 17th Edition Electrical Regulations</w:t>
      </w:r>
    </w:p>
    <w:p w14:paraId="09D4B108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REQUIRED: City &amp; Guilds 2391 Testing &amp; Inspection or equivalent</w:t>
      </w:r>
    </w:p>
    <w:p w14:paraId="3F98327C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18th Edition Electrical Regulations – working knowledge desirable </w:t>
      </w:r>
    </w:p>
    <w:p w14:paraId="4CD589D3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NVQ 3 in electrical installation </w:t>
      </w:r>
    </w:p>
    <w:p w14:paraId="37154822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Full current driving licence.</w:t>
      </w:r>
    </w:p>
    <w:p w14:paraId="20480E23" w14:textId="07AA1E55" w:rsidR="00AC539A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 DBS check is required before commencement of role</w:t>
      </w:r>
    </w:p>
    <w:p w14:paraId="07531036" w14:textId="77777777" w:rsidR="00AC539A" w:rsidRDefault="00AC539A" w:rsidP="00AC539A">
      <w:pPr>
        <w:widowControl/>
        <w:spacing w:after="120"/>
        <w:rPr>
          <w:rFonts w:ascii="Calibri" w:hAnsi="Calibri" w:cs="Calibri"/>
          <w:b/>
          <w:color w:val="1F497D"/>
          <w:sz w:val="22"/>
        </w:rPr>
      </w:pPr>
    </w:p>
    <w:p w14:paraId="18A1A3A3" w14:textId="40097DCA" w:rsidR="00AC539A" w:rsidRPr="00AC640F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AC640F">
        <w:rPr>
          <w:rFonts w:ascii="Calibri" w:hAnsi="Calibri" w:cs="Calibri"/>
          <w:b/>
          <w:color w:val="4472C4"/>
        </w:rPr>
        <w:t>EXPERIENCE</w:t>
      </w:r>
    </w:p>
    <w:p w14:paraId="0C0F6AA7" w14:textId="448DE34D" w:rsidR="00AC539A" w:rsidRPr="002D3DFF" w:rsidRDefault="002D3DFF" w:rsidP="002D3DF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2 – 5 yrs. experience of working in Social Housing or Building Maintenance environment.</w:t>
      </w:r>
    </w:p>
    <w:p w14:paraId="467B3241" w14:textId="77777777" w:rsidR="009276DD" w:rsidRDefault="009276DD"/>
    <w:sectPr w:rsidR="009276DD" w:rsidSect="008B3AA4">
      <w:headerReference w:type="default" r:id="rId11"/>
      <w:footerReference w:type="default" r:id="rId12"/>
      <w:endnotePr>
        <w:numFmt w:val="decimal"/>
      </w:endnotePr>
      <w:pgSz w:w="11905" w:h="16837"/>
      <w:pgMar w:top="1080" w:right="1008" w:bottom="864" w:left="1152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050A" w14:textId="77777777" w:rsidR="00DC4C52" w:rsidRDefault="00DC4C52">
      <w:r>
        <w:separator/>
      </w:r>
    </w:p>
  </w:endnote>
  <w:endnote w:type="continuationSeparator" w:id="0">
    <w:p w14:paraId="621D39C4" w14:textId="77777777" w:rsidR="00DC4C52" w:rsidRDefault="00DC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D35C" w14:textId="0107209A" w:rsidR="009122B0" w:rsidRDefault="00854008" w:rsidP="00854008">
    <w:pPr>
      <w:pStyle w:val="Footer"/>
      <w:rPr>
        <w:rFonts w:ascii="Calibri" w:hAnsi="Calibri"/>
        <w:b/>
        <w:sz w:val="24"/>
      </w:rPr>
    </w:pPr>
    <w:r>
      <w:rPr>
        <w:rFonts w:ascii="Calibri" w:hAnsi="Calibri"/>
      </w:rPr>
      <w:t xml:space="preserve">Role Profile Template SMS_CD_01a                                                                                                                                    </w:t>
    </w:r>
    <w:r w:rsidR="00AC539A" w:rsidRPr="004F1AE5">
      <w:rPr>
        <w:rFonts w:ascii="Calibri" w:hAnsi="Calibri"/>
      </w:rPr>
      <w:t xml:space="preserve">Page </w:t>
    </w:r>
    <w:r w:rsidR="00AC539A" w:rsidRPr="004F1AE5">
      <w:rPr>
        <w:rFonts w:ascii="Calibri" w:hAnsi="Calibri"/>
        <w:b/>
      </w:rPr>
      <w:fldChar w:fldCharType="begin"/>
    </w:r>
    <w:r w:rsidR="00AC539A" w:rsidRPr="004F1AE5">
      <w:rPr>
        <w:rFonts w:ascii="Calibri" w:hAnsi="Calibri"/>
        <w:b/>
      </w:rPr>
      <w:instrText xml:space="preserve"> PAGE </w:instrText>
    </w:r>
    <w:r w:rsidR="00AC539A" w:rsidRPr="004F1AE5">
      <w:rPr>
        <w:rFonts w:ascii="Calibri" w:hAnsi="Calibri"/>
        <w:b/>
      </w:rPr>
      <w:fldChar w:fldCharType="separate"/>
    </w:r>
    <w:r w:rsidR="00AC539A">
      <w:rPr>
        <w:rFonts w:ascii="Calibri" w:hAnsi="Calibri"/>
        <w:b/>
        <w:noProof/>
      </w:rPr>
      <w:t>1</w:t>
    </w:r>
    <w:r w:rsidR="00AC539A" w:rsidRPr="004F1AE5">
      <w:rPr>
        <w:rFonts w:ascii="Calibri" w:hAnsi="Calibri"/>
        <w:b/>
      </w:rPr>
      <w:fldChar w:fldCharType="end"/>
    </w:r>
    <w:r w:rsidR="00AC539A" w:rsidRPr="004F1AE5">
      <w:rPr>
        <w:rFonts w:ascii="Calibri" w:hAnsi="Calibri"/>
      </w:rPr>
      <w:t xml:space="preserve"> of </w:t>
    </w:r>
    <w:r w:rsidR="00AC539A" w:rsidRPr="004F1AE5">
      <w:rPr>
        <w:rFonts w:ascii="Calibri" w:hAnsi="Calibri"/>
        <w:b/>
      </w:rPr>
      <w:fldChar w:fldCharType="begin"/>
    </w:r>
    <w:r w:rsidR="00AC539A" w:rsidRPr="004F1AE5">
      <w:rPr>
        <w:rFonts w:ascii="Calibri" w:hAnsi="Calibri"/>
        <w:b/>
      </w:rPr>
      <w:instrText xml:space="preserve"> NUMPAGES  </w:instrText>
    </w:r>
    <w:r w:rsidR="00AC539A" w:rsidRPr="004F1AE5">
      <w:rPr>
        <w:rFonts w:ascii="Calibri" w:hAnsi="Calibri"/>
        <w:b/>
      </w:rPr>
      <w:fldChar w:fldCharType="separate"/>
    </w:r>
    <w:r w:rsidR="00AC539A">
      <w:rPr>
        <w:rFonts w:ascii="Calibri" w:hAnsi="Calibri"/>
        <w:b/>
        <w:noProof/>
      </w:rPr>
      <w:t>2</w:t>
    </w:r>
    <w:r w:rsidR="00AC539A" w:rsidRPr="004F1AE5">
      <w:rPr>
        <w:rFonts w:ascii="Calibri" w:hAnsi="Calibri"/>
        <w:b/>
      </w:rPr>
      <w:fldChar w:fldCharType="end"/>
    </w:r>
  </w:p>
  <w:p w14:paraId="364051FB" w14:textId="77777777" w:rsidR="009122B0" w:rsidRPr="004F1AE5" w:rsidRDefault="009122B0" w:rsidP="004F1AE5">
    <w:pPr>
      <w:pStyle w:val="Level1"/>
      <w:numPr>
        <w:ilvl w:val="0"/>
        <w:numId w:val="0"/>
      </w:numPr>
      <w:tabs>
        <w:tab w:val="left" w:pos="-1440"/>
      </w:tabs>
      <w:ind w:left="993"/>
      <w:jc w:val="right"/>
      <w:rPr>
        <w:rFonts w:ascii="Calibri" w:hAnsi="Calibri"/>
        <w:sz w:val="24"/>
      </w:rPr>
    </w:pPr>
  </w:p>
  <w:p w14:paraId="5C95D0B1" w14:textId="77777777" w:rsidR="009122B0" w:rsidRDefault="0091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EB6A" w14:textId="77777777" w:rsidR="00DC4C52" w:rsidRDefault="00DC4C52">
      <w:r>
        <w:separator/>
      </w:r>
    </w:p>
  </w:footnote>
  <w:footnote w:type="continuationSeparator" w:id="0">
    <w:p w14:paraId="4A547BA9" w14:textId="77777777" w:rsidR="00DC4C52" w:rsidRDefault="00DC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6FB4" w14:textId="77777777" w:rsidR="009122B0" w:rsidRDefault="009122B0" w:rsidP="00054802">
    <w:pPr>
      <w:pStyle w:val="Header"/>
      <w:jc w:val="right"/>
    </w:pPr>
  </w:p>
  <w:p w14:paraId="27EF31C5" w14:textId="77777777" w:rsidR="009122B0" w:rsidRDefault="009122B0" w:rsidP="002C008F">
    <w:pPr>
      <w:pStyle w:val="Header"/>
      <w:ind w:left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7357D2"/>
    <w:multiLevelType w:val="hybridMultilevel"/>
    <w:tmpl w:val="A9CA2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06C56"/>
    <w:multiLevelType w:val="hybridMultilevel"/>
    <w:tmpl w:val="E85C9612"/>
    <w:lvl w:ilvl="0" w:tplc="EA3C98E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8004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742682405">
    <w:abstractNumId w:val="1"/>
  </w:num>
  <w:num w:numId="3" w16cid:durableId="550574731">
    <w:abstractNumId w:val="3"/>
  </w:num>
  <w:num w:numId="4" w16cid:durableId="2819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9A"/>
    <w:rsid w:val="000313AF"/>
    <w:rsid w:val="000A2711"/>
    <w:rsid w:val="001013BB"/>
    <w:rsid w:val="002320E0"/>
    <w:rsid w:val="00291C10"/>
    <w:rsid w:val="002923BD"/>
    <w:rsid w:val="002D3DFF"/>
    <w:rsid w:val="003B2B21"/>
    <w:rsid w:val="00477481"/>
    <w:rsid w:val="00550E0A"/>
    <w:rsid w:val="005675F4"/>
    <w:rsid w:val="005772AD"/>
    <w:rsid w:val="006147D3"/>
    <w:rsid w:val="006A7608"/>
    <w:rsid w:val="006B21B7"/>
    <w:rsid w:val="00854008"/>
    <w:rsid w:val="008D43A0"/>
    <w:rsid w:val="009122B0"/>
    <w:rsid w:val="009276DD"/>
    <w:rsid w:val="00AC539A"/>
    <w:rsid w:val="00B30EE1"/>
    <w:rsid w:val="00C373B7"/>
    <w:rsid w:val="00DC4C52"/>
    <w:rsid w:val="00E676D1"/>
    <w:rsid w:val="00E71098"/>
    <w:rsid w:val="00FC714C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444"/>
  <w15:chartTrackingRefBased/>
  <w15:docId w15:val="{88477F2F-415B-4F9B-A9CB-850D09BA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C539A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AC53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39A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AC53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39A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qFormat/>
    <w:rsid w:val="00AC539A"/>
    <w:pPr>
      <w:autoSpaceDE/>
      <w:autoSpaceDN/>
      <w:adjustRightInd/>
      <w:ind w:left="720"/>
    </w:pPr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Props1.xml><?xml version="1.0" encoding="utf-8"?>
<ds:datastoreItem xmlns:ds="http://schemas.openxmlformats.org/officeDocument/2006/customXml" ds:itemID="{772C28AE-F722-4FA8-B4D2-49E9FB76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94ef-9650-4938-9a85-d4d4a62cfca1"/>
    <ds:schemaRef ds:uri="50de790b-cd85-4fc1-b63b-08c1da38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903B5-8A75-4FF2-A570-E79C55BBE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E6251-99AE-4E8A-93A0-7626C632F74D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Abbie Law</cp:lastModifiedBy>
  <cp:revision>6</cp:revision>
  <cp:lastPrinted>2024-09-17T15:45:00Z</cp:lastPrinted>
  <dcterms:created xsi:type="dcterms:W3CDTF">2022-08-12T11:04:00Z</dcterms:created>
  <dcterms:modified xsi:type="dcterms:W3CDTF">2024-09-17T15:45:00Z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26800</vt:r8>
  </property>
  <property fmtid="{D5CDD505-2E9C-101B-9397-08002B2CF9AE}" pid="4" name="MediaServiceImageTags">
    <vt:lpwstr/>
  </property>
</Properties>
</file>